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C" w:rsidRPr="00A745E1" w:rsidRDefault="002C5D9C" w:rsidP="002C5D9C">
      <w:pPr>
        <w:pStyle w:val="a3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 w:rsidRPr="00A745E1">
        <w:rPr>
          <w:rFonts w:ascii="黑体" w:eastAsia="黑体" w:hAnsi="黑体" w:cs="Times New Roman"/>
          <w:color w:val="000000"/>
          <w:sz w:val="32"/>
          <w:szCs w:val="32"/>
        </w:rPr>
        <w:t>附件1</w:t>
      </w:r>
    </w:p>
    <w:p w:rsidR="002C5D9C" w:rsidRPr="00A745E1" w:rsidRDefault="002C5D9C" w:rsidP="002C5D9C">
      <w:pPr>
        <w:pStyle w:val="a3"/>
        <w:spacing w:beforeLines="50" w:before="156" w:beforeAutospacing="0" w:afterLines="50" w:after="156" w:afterAutospacing="0" w:line="560" w:lineRule="exact"/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</w:rPr>
      </w:pPr>
      <w:r w:rsidRPr="00A745E1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 xml:space="preserve"> “科技助力经济2020”重点专项推荐项目清单</w:t>
      </w:r>
    </w:p>
    <w:p w:rsidR="002C5D9C" w:rsidRPr="00592DEC" w:rsidRDefault="002C5D9C" w:rsidP="002C5D9C">
      <w:pPr>
        <w:pStyle w:val="a3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92DEC">
        <w:rPr>
          <w:rFonts w:ascii="Times New Roman" w:eastAsia="仿宋_GB2312" w:hAnsi="Times New Roman" w:cs="Times New Roman"/>
          <w:color w:val="000000"/>
          <w:sz w:val="32"/>
          <w:szCs w:val="32"/>
        </w:rPr>
        <w:t>推荐单位（盖章）：</w:t>
      </w:r>
      <w:r w:rsidRPr="00592DE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      </w:t>
      </w:r>
      <w:r w:rsidRPr="00592DEC">
        <w:rPr>
          <w:rFonts w:ascii="Times New Roman" w:eastAsia="仿宋_GB2312" w:hAnsi="Times New Roman" w:cs="Times New Roman"/>
          <w:color w:val="000000"/>
          <w:sz w:val="32"/>
          <w:szCs w:val="32"/>
        </w:rPr>
        <w:t>联系人：</w:t>
      </w:r>
      <w:r w:rsidRPr="00592DE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</w:t>
      </w:r>
      <w:r w:rsidRPr="00592DEC">
        <w:rPr>
          <w:rFonts w:ascii="Times New Roman" w:eastAsia="仿宋_GB2312" w:hAnsi="Times New Roman" w:cs="Times New Roman"/>
          <w:color w:val="000000"/>
          <w:sz w:val="32"/>
          <w:szCs w:val="32"/>
        </w:rPr>
        <w:t>联系电话：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1478"/>
        <w:gridCol w:w="1434"/>
        <w:gridCol w:w="1281"/>
        <w:gridCol w:w="1348"/>
        <w:gridCol w:w="1566"/>
        <w:gridCol w:w="1851"/>
        <w:gridCol w:w="4285"/>
      </w:tblGrid>
      <w:tr w:rsidR="002C5D9C" w:rsidRPr="00A745E1" w:rsidTr="00533076">
        <w:tc>
          <w:tcPr>
            <w:tcW w:w="931" w:type="dxa"/>
            <w:vAlign w:val="center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78" w:type="dxa"/>
            <w:vAlign w:val="center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434" w:type="dxa"/>
            <w:vAlign w:val="center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项目牵头单位</w:t>
            </w:r>
          </w:p>
        </w:tc>
        <w:tc>
          <w:tcPr>
            <w:tcW w:w="1281" w:type="dxa"/>
            <w:vAlign w:val="center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项目负责人</w:t>
            </w:r>
          </w:p>
        </w:tc>
        <w:tc>
          <w:tcPr>
            <w:tcW w:w="1348" w:type="dxa"/>
            <w:vAlign w:val="center"/>
          </w:tcPr>
          <w:p w:rsidR="002C5D9C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项目参与</w:t>
            </w:r>
          </w:p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566" w:type="dxa"/>
            <w:vAlign w:val="center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国拨经费建议（万元）</w:t>
            </w:r>
          </w:p>
        </w:tc>
        <w:tc>
          <w:tcPr>
            <w:tcW w:w="1851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是否</w:t>
            </w:r>
            <w:proofErr w:type="gramStart"/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属于部</w:t>
            </w:r>
            <w:proofErr w:type="gramEnd"/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省会商重点方向</w:t>
            </w:r>
          </w:p>
        </w:tc>
        <w:tc>
          <w:tcPr>
            <w:tcW w:w="4285" w:type="dxa"/>
            <w:vAlign w:val="center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项目目标和主要技术、经济、社会效益指标（200字以内）</w:t>
            </w:r>
          </w:p>
        </w:tc>
      </w:tr>
      <w:tr w:rsidR="002C5D9C" w:rsidRPr="00A745E1" w:rsidTr="00533076">
        <w:tc>
          <w:tcPr>
            <w:tcW w:w="931" w:type="dxa"/>
            <w:vAlign w:val="center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78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566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851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85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2C5D9C" w:rsidRPr="00A745E1" w:rsidTr="00533076">
        <w:tc>
          <w:tcPr>
            <w:tcW w:w="931" w:type="dxa"/>
            <w:vAlign w:val="center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78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566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851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85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2C5D9C" w:rsidRPr="00A745E1" w:rsidTr="00533076">
        <w:tc>
          <w:tcPr>
            <w:tcW w:w="931" w:type="dxa"/>
            <w:vAlign w:val="center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78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566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851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85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2C5D9C" w:rsidRPr="00A745E1" w:rsidTr="00533076">
        <w:tc>
          <w:tcPr>
            <w:tcW w:w="931" w:type="dxa"/>
            <w:vAlign w:val="center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78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566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851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85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2C5D9C" w:rsidRPr="00A745E1" w:rsidTr="00533076">
        <w:tc>
          <w:tcPr>
            <w:tcW w:w="931" w:type="dxa"/>
            <w:vAlign w:val="center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78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566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851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85" w:type="dxa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2C5D9C" w:rsidRPr="00A745E1" w:rsidTr="00533076">
        <w:tc>
          <w:tcPr>
            <w:tcW w:w="14174" w:type="dxa"/>
            <w:gridSpan w:val="8"/>
          </w:tcPr>
          <w:p w:rsidR="002C5D9C" w:rsidRPr="00A745E1" w:rsidRDefault="002C5D9C" w:rsidP="00533076">
            <w:pPr>
              <w:pStyle w:val="a3"/>
              <w:spacing w:before="0" w:beforeAutospacing="0" w:after="0" w:afterAutospacing="0" w:line="50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A745E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国拨经费需求合计（万元）</w:t>
            </w:r>
          </w:p>
        </w:tc>
      </w:tr>
    </w:tbl>
    <w:p w:rsidR="002C5D9C" w:rsidRPr="00592DEC" w:rsidRDefault="002C5D9C" w:rsidP="002C5D9C">
      <w:pPr>
        <w:pStyle w:val="a3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76760">
        <w:rPr>
          <w:rFonts w:ascii="Times New Roman" w:eastAsia="仿宋_GB2312" w:hAnsi="Times New Roman" w:cs="Times New Roman"/>
          <w:color w:val="000000"/>
          <w:sz w:val="21"/>
          <w:szCs w:val="21"/>
        </w:rPr>
        <w:t>近几年部省会商重点突出</w:t>
      </w:r>
      <w:r w:rsidRPr="00D76760">
        <w:rPr>
          <w:rFonts w:ascii="Times New Roman" w:eastAsia="仿宋_GB2312" w:hAnsi="Times New Roman" w:cs="Times New Roman"/>
          <w:color w:val="000000"/>
          <w:sz w:val="21"/>
          <w:szCs w:val="21"/>
        </w:rPr>
        <w:t>“</w:t>
      </w:r>
      <w:r w:rsidRPr="00D76760">
        <w:rPr>
          <w:rFonts w:ascii="Times New Roman" w:eastAsia="仿宋_GB2312" w:hAnsi="Times New Roman" w:cs="Times New Roman"/>
          <w:color w:val="000000"/>
          <w:sz w:val="21"/>
          <w:szCs w:val="21"/>
        </w:rPr>
        <w:t>互联网</w:t>
      </w:r>
      <w:r w:rsidRPr="00D76760">
        <w:rPr>
          <w:rFonts w:ascii="Times New Roman" w:eastAsia="仿宋_GB2312" w:hAnsi="Times New Roman" w:cs="Times New Roman"/>
          <w:color w:val="000000"/>
          <w:sz w:val="21"/>
          <w:szCs w:val="21"/>
        </w:rPr>
        <w:t>+”</w:t>
      </w:r>
      <w:r w:rsidRPr="00D76760">
        <w:rPr>
          <w:rFonts w:ascii="Times New Roman" w:eastAsia="仿宋_GB2312" w:hAnsi="Times New Roman" w:cs="Times New Roman"/>
          <w:color w:val="000000"/>
          <w:sz w:val="21"/>
          <w:szCs w:val="21"/>
        </w:rPr>
        <w:t>、生命健康和新材料等领域，聚焦信息通信、生物医药、新材料、新能源与节能、高端装备制造、生态环境保护与修复等方向，对接人工智能、工业互联网、新药创制、传染病防治等科技重大专项</w:t>
      </w:r>
      <w:r w:rsidRPr="00592DEC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3241B6" w:rsidRPr="002C5D9C" w:rsidRDefault="003241B6">
      <w:bookmarkStart w:id="0" w:name="_GoBack"/>
      <w:bookmarkEnd w:id="0"/>
    </w:p>
    <w:sectPr w:rsidR="003241B6" w:rsidRPr="002C5D9C" w:rsidSect="002C5D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9C"/>
    <w:rsid w:val="002C5D9C"/>
    <w:rsid w:val="003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C5D9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C5D9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2020-04-03T07:40:00Z</dcterms:created>
  <dcterms:modified xsi:type="dcterms:W3CDTF">2020-04-03T07:40:00Z</dcterms:modified>
</cp:coreProperties>
</file>